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26B5" w14:textId="77777777" w:rsidR="00FE3653" w:rsidRDefault="00FE3653" w:rsidP="00FE3653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346ED408" w14:textId="77777777" w:rsidR="00FE3653" w:rsidRDefault="00FE3653" w:rsidP="00FE3653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1AC90E6D" w14:textId="77777777" w:rsidR="00FE3653" w:rsidRDefault="00FE3653" w:rsidP="00FE3653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>SCHEDE DI RILEVAZIONE</w:t>
      </w:r>
    </w:p>
    <w:p w14:paraId="2E3B2512" w14:textId="77777777" w:rsidR="00FE3653" w:rsidRPr="00542AEF" w:rsidRDefault="00FE3653" w:rsidP="00FE365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 xml:space="preserve">PER LA </w:t>
      </w:r>
    </w:p>
    <w:p w14:paraId="2E09E33B" w14:textId="77777777" w:rsidR="00FE3653" w:rsidRDefault="00FE3653" w:rsidP="00FE365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3F78F6">
        <w:rPr>
          <w:b/>
          <w:iCs/>
          <w:color w:val="1F497D"/>
          <w:sz w:val="50"/>
          <w:szCs w:val="50"/>
        </w:rPr>
        <w:t>REVISIONE PERIODICA DELLE PARTECIPAZIONI</w:t>
      </w:r>
    </w:p>
    <w:p w14:paraId="4C5F110B" w14:textId="77777777" w:rsidR="00FE3653" w:rsidRPr="00BF2C90" w:rsidRDefault="00FE3653" w:rsidP="00FE365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>
        <w:rPr>
          <w:b/>
          <w:iCs/>
          <w:color w:val="1F497D"/>
          <w:sz w:val="50"/>
          <w:szCs w:val="50"/>
        </w:rPr>
        <w:t>da approvarsi entro il 31/12/2023</w:t>
      </w:r>
    </w:p>
    <w:p w14:paraId="761DBF31" w14:textId="77777777" w:rsidR="00FE3653" w:rsidRPr="00613D69" w:rsidRDefault="00FE3653" w:rsidP="00FE365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613D69">
        <w:rPr>
          <w:b/>
          <w:iCs/>
          <w:color w:val="1F497D"/>
          <w:sz w:val="50"/>
          <w:szCs w:val="50"/>
        </w:rPr>
        <w:t>(</w:t>
      </w:r>
      <w:r w:rsidRPr="00613D69">
        <w:rPr>
          <w:b/>
          <w:i/>
          <w:iCs/>
          <w:color w:val="1F497D"/>
          <w:sz w:val="50"/>
          <w:szCs w:val="50"/>
        </w:rPr>
        <w:t>Art. 20, c.</w:t>
      </w:r>
      <w:r>
        <w:rPr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b/>
          <w:iCs/>
          <w:color w:val="1F497D"/>
          <w:sz w:val="50"/>
          <w:szCs w:val="50"/>
        </w:rPr>
        <w:t>)</w:t>
      </w:r>
    </w:p>
    <w:p w14:paraId="6E3C9FBA" w14:textId="77777777" w:rsidR="00FE3653" w:rsidRDefault="00FE3653" w:rsidP="00FE365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</w:p>
    <w:p w14:paraId="26C89630" w14:textId="77777777" w:rsidR="00FE3653" w:rsidRDefault="00FE3653" w:rsidP="00FE365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</w:p>
    <w:p w14:paraId="78366D66" w14:textId="77777777" w:rsidR="00FE3653" w:rsidRPr="001B2D9E" w:rsidRDefault="00FE3653" w:rsidP="00FE3653">
      <w:pPr>
        <w:widowControl w:val="0"/>
        <w:autoSpaceDE w:val="0"/>
        <w:autoSpaceDN w:val="0"/>
        <w:adjustRightInd w:val="0"/>
        <w:spacing w:after="0" w:line="569" w:lineRule="exact"/>
        <w:ind w:right="-1"/>
        <w:jc w:val="center"/>
        <w:rPr>
          <w:rFonts w:cs="Calibri"/>
          <w:b/>
          <w:bCs/>
          <w:i/>
          <w:iCs/>
          <w:color w:val="FF0000"/>
          <w:position w:val="2"/>
          <w:sz w:val="50"/>
          <w:szCs w:val="50"/>
        </w:rPr>
      </w:pPr>
      <w:r w:rsidRPr="001B2D9E">
        <w:rPr>
          <w:rFonts w:cs="Calibri"/>
          <w:b/>
          <w:bCs/>
          <w:i/>
          <w:iCs/>
          <w:color w:val="FF0000"/>
          <w:position w:val="2"/>
          <w:sz w:val="50"/>
          <w:szCs w:val="50"/>
        </w:rPr>
        <w:t>Giudicarie Gas s.p.a.</w:t>
      </w:r>
    </w:p>
    <w:p w14:paraId="5B0FEA93" w14:textId="77777777" w:rsidR="00FE3653" w:rsidRDefault="00FE3653" w:rsidP="00FE3653"/>
    <w:p w14:paraId="0CA6E172" w14:textId="77777777" w:rsidR="00FE3653" w:rsidRDefault="00FE3653" w:rsidP="00FE3653"/>
    <w:p w14:paraId="7923964C" w14:textId="77777777" w:rsidR="00FE3653" w:rsidRPr="00722551" w:rsidRDefault="00FE3653" w:rsidP="00FE3653"/>
    <w:p w14:paraId="6549D12D" w14:textId="77777777" w:rsidR="00FE3653" w:rsidRPr="003B3437" w:rsidRDefault="00FE3653" w:rsidP="00FE3653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544FAE">
        <w:rPr>
          <w:b/>
          <w:iCs/>
          <w:color w:val="1F497D"/>
          <w:sz w:val="50"/>
          <w:szCs w:val="50"/>
        </w:rPr>
        <w:t>Dati relativi all</w:t>
      </w:r>
      <w:r>
        <w:rPr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b/>
          <w:iCs/>
          <w:color w:val="1F497D"/>
          <w:sz w:val="50"/>
          <w:szCs w:val="50"/>
        </w:rPr>
        <w:t>20</w:t>
      </w:r>
      <w:r>
        <w:rPr>
          <w:b/>
          <w:iCs/>
          <w:color w:val="1F497D"/>
          <w:sz w:val="50"/>
          <w:szCs w:val="50"/>
        </w:rPr>
        <w:t>22</w:t>
      </w:r>
    </w:p>
    <w:p w14:paraId="5BEA9705" w14:textId="77777777" w:rsidR="00FE3653" w:rsidRDefault="00FE3653" w:rsidP="00FE3653">
      <w:r>
        <w:br w:type="page"/>
      </w:r>
    </w:p>
    <w:p w14:paraId="51B07554" w14:textId="77777777" w:rsidR="00FE3653" w:rsidRPr="000E7B2F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0E7B2F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FE3653" w:rsidRPr="00283CA1" w14:paraId="6DE994DB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79920189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7151E5CB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E3653" w:rsidRPr="00283CA1" w14:paraId="48BB983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50075FE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6DBB626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z w:val="18"/>
                <w:szCs w:val="18"/>
              </w:rPr>
              <w:t>01722590229</w:t>
            </w:r>
          </w:p>
        </w:tc>
      </w:tr>
      <w:tr w:rsidR="00FE3653" w:rsidRPr="00283CA1" w14:paraId="243AA95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FCB147A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0CDD636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G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IUDIC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A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R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IE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GA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S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S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.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P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.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A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.</w:t>
            </w:r>
          </w:p>
        </w:tc>
      </w:tr>
      <w:tr w:rsidR="00FE3653" w:rsidRPr="00283CA1" w14:paraId="7190149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97FBA1C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Data di costituzione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413AAE6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z w:val="18"/>
                <w:szCs w:val="18"/>
              </w:rPr>
              <w:t>2000</w:t>
            </w:r>
          </w:p>
        </w:tc>
      </w:tr>
      <w:tr w:rsidR="00FE3653" w:rsidRPr="00283CA1" w14:paraId="0A2E479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F72D94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406F69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Società per azioni</w:t>
            </w:r>
          </w:p>
        </w:tc>
      </w:tr>
      <w:tr w:rsidR="00FE3653" w:rsidRPr="00283CA1" w14:paraId="20ADAE5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C7C10D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2E9EE46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E3653" w:rsidRPr="00283CA1" w14:paraId="5EEEE67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2054446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F190C0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1CB7AEB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E0B79F6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69527DF9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attiva</w:t>
            </w:r>
          </w:p>
        </w:tc>
      </w:tr>
      <w:tr w:rsidR="00FE3653" w:rsidRPr="00283CA1" w14:paraId="7F95264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DB6ACF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Data di inizio della procedura </w:t>
            </w:r>
            <w:r w:rsidRPr="00283CA1">
              <w:rPr>
                <w:rFonts w:cs="Calibr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415B38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0C2496D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7EB0CF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F5C89F0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482613F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2BBFACA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283CA1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091102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64D2A0B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7D8DC78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58EDD7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695AD79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F6BF300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bCs/>
                <w:color w:val="244062"/>
                <w:sz w:val="18"/>
              </w:rPr>
            </w:pPr>
            <w:r w:rsidRPr="00283CA1">
              <w:rPr>
                <w:rFonts w:cs="Calibri"/>
                <w:b/>
                <w:bCs/>
                <w:color w:val="244062"/>
                <w:sz w:val="18"/>
              </w:rPr>
              <w:t xml:space="preserve">La società è una “Società </w:t>
            </w:r>
            <w:proofErr w:type="gramStart"/>
            <w:r w:rsidRPr="00283CA1">
              <w:rPr>
                <w:rFonts w:cs="Calibri"/>
                <w:b/>
                <w:bCs/>
                <w:color w:val="244062"/>
                <w:sz w:val="18"/>
              </w:rPr>
              <w:t>benefit”</w:t>
            </w:r>
            <w:r w:rsidRPr="00283CA1">
              <w:rPr>
                <w:rFonts w:cs="Calibri"/>
                <w:b/>
                <w:bCs/>
                <w:color w:val="244062"/>
                <w:sz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bCs/>
                <w:color w:val="244062"/>
                <w:sz w:val="18"/>
                <w:vertAlign w:val="superscript"/>
              </w:rPr>
              <w:t>3)</w:t>
            </w:r>
            <w:r w:rsidRPr="00283CA1">
              <w:rPr>
                <w:rFonts w:cs="Calibri"/>
                <w:b/>
                <w:bCs/>
                <w:color w:val="00B0F0"/>
                <w:sz w:val="18"/>
                <w:vertAlign w:val="superscript"/>
              </w:rPr>
              <w:t>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B56507E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5D0E0317" w14:textId="77777777" w:rsidR="00FE3653" w:rsidRPr="00273FD3" w:rsidRDefault="00FE3653" w:rsidP="00FE3653">
      <w:pPr>
        <w:widowControl w:val="0"/>
        <w:numPr>
          <w:ilvl w:val="0"/>
          <w:numId w:val="2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rFonts w:cs="Calibri"/>
          <w:sz w:val="18"/>
          <w:szCs w:val="20"/>
        </w:rPr>
      </w:pPr>
      <w:r w:rsidRPr="00273FD3">
        <w:rPr>
          <w:rFonts w:cs="Calibr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7D996284" w14:textId="77777777" w:rsidR="00FE3653" w:rsidRDefault="00FE3653" w:rsidP="00FE3653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 w:cs="Calibri"/>
          <w:sz w:val="18"/>
        </w:rPr>
      </w:pPr>
      <w:r w:rsidRPr="00273FD3">
        <w:rPr>
          <w:rFonts w:ascii="Calibri" w:hAnsi="Calibri" w:cs="Calibri"/>
          <w:sz w:val="18"/>
        </w:rPr>
        <w:t>Nell’applicativo le società</w:t>
      </w:r>
      <w:r>
        <w:rPr>
          <w:rFonts w:ascii="Calibri" w:hAnsi="Calibri" w:cs="Calibri"/>
          <w:sz w:val="18"/>
        </w:rPr>
        <w:t xml:space="preserve"> con azioni </w:t>
      </w:r>
      <w:proofErr w:type="spellStart"/>
      <w:r>
        <w:rPr>
          <w:rFonts w:ascii="Calibri" w:hAnsi="Calibri" w:cs="Calibri"/>
          <w:sz w:val="18"/>
        </w:rPr>
        <w:t>quotatee</w:t>
      </w:r>
      <w:proofErr w:type="spellEnd"/>
      <w:r>
        <w:rPr>
          <w:rFonts w:ascii="Calibri" w:hAnsi="Calibri" w:cs="Calibri"/>
          <w:sz w:val="18"/>
        </w:rPr>
        <w:t xml:space="preserve"> quelle </w:t>
      </w:r>
      <w:r w:rsidRPr="00273FD3">
        <w:rPr>
          <w:rFonts w:ascii="Calibri" w:hAnsi="Calibri" w:cs="Calibri"/>
          <w:sz w:val="18"/>
        </w:rPr>
        <w:t xml:space="preserve">emittenti strumenti finanziari </w:t>
      </w:r>
      <w:r>
        <w:rPr>
          <w:rFonts w:ascii="Calibri" w:hAnsi="Calibri" w:cs="Calibri"/>
          <w:sz w:val="18"/>
        </w:rPr>
        <w:t xml:space="preserve">quotati </w:t>
      </w:r>
      <w:r w:rsidRPr="00273FD3">
        <w:rPr>
          <w:rFonts w:ascii="Calibri" w:hAnsi="Calibri" w:cs="Calibri"/>
          <w:sz w:val="18"/>
        </w:rPr>
        <w:t xml:space="preserve">in mercati regolamentati </w:t>
      </w:r>
      <w:r>
        <w:rPr>
          <w:rFonts w:ascii="Calibri" w:hAnsi="Calibri" w:cs="Calibri"/>
          <w:sz w:val="18"/>
        </w:rPr>
        <w:t xml:space="preserve">(“società quotate ex TUSP”) </w:t>
      </w:r>
      <w:r w:rsidRPr="00273FD3">
        <w:rPr>
          <w:rFonts w:ascii="Calibri" w:hAnsi="Calibri" w:cs="Calibri"/>
          <w:sz w:val="18"/>
        </w:rPr>
        <w:t>e i Gruppi di Azione Locale (GAL) sono individuati mediante elenchi ufficiali.</w:t>
      </w:r>
    </w:p>
    <w:p w14:paraId="00656801" w14:textId="77777777" w:rsidR="00FE3653" w:rsidRDefault="00FE3653" w:rsidP="00FE3653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 w:cs="Calibri"/>
          <w:sz w:val="18"/>
        </w:rPr>
      </w:pPr>
      <w:proofErr w:type="spellStart"/>
      <w:proofErr w:type="gramStart"/>
      <w:r>
        <w:rPr>
          <w:rFonts w:ascii="Calibri" w:hAnsi="Calibri" w:cs="Calibri"/>
          <w:sz w:val="18"/>
        </w:rPr>
        <w:t>La“</w:t>
      </w:r>
      <w:proofErr w:type="gramEnd"/>
      <w:r w:rsidRPr="003126FE">
        <w:rPr>
          <w:rFonts w:ascii="Calibri" w:hAnsi="Calibri" w:cs="Calibri"/>
          <w:sz w:val="18"/>
        </w:rPr>
        <w:t>societàbenefit</w:t>
      </w:r>
      <w:r>
        <w:rPr>
          <w:rFonts w:ascii="Calibri" w:hAnsi="Calibri" w:cs="Calibri"/>
          <w:sz w:val="18"/>
        </w:rPr>
        <w:t>”è</w:t>
      </w:r>
      <w:proofErr w:type="spellEnd"/>
      <w:r>
        <w:rPr>
          <w:rFonts w:ascii="Calibri" w:hAnsi="Calibri" w:cs="Calibri"/>
          <w:sz w:val="18"/>
        </w:rPr>
        <w:t xml:space="preserve"> una</w:t>
      </w:r>
      <w:r w:rsidRPr="003126FE">
        <w:rPr>
          <w:rFonts w:ascii="Calibri" w:hAnsi="Calibri" w:cs="Calibri"/>
          <w:sz w:val="18"/>
        </w:rPr>
        <w:t xml:space="preserve"> società </w:t>
      </w:r>
      <w:proofErr w:type="spellStart"/>
      <w:r w:rsidRPr="003126FE">
        <w:rPr>
          <w:rFonts w:ascii="Calibri" w:hAnsi="Calibri" w:cs="Calibri"/>
          <w:sz w:val="18"/>
        </w:rPr>
        <w:t>chenell'esercizio</w:t>
      </w:r>
      <w:proofErr w:type="spellEnd"/>
      <w:r w:rsidRPr="003126FE">
        <w:rPr>
          <w:rFonts w:ascii="Calibri" w:hAnsi="Calibri" w:cs="Calibri"/>
          <w:sz w:val="18"/>
        </w:rPr>
        <w:t xml:space="preserve"> di una attività economica </w:t>
      </w:r>
      <w:proofErr w:type="spellStart"/>
      <w:r w:rsidRPr="003126FE">
        <w:rPr>
          <w:rFonts w:ascii="Calibri" w:hAnsi="Calibri" w:cs="Calibri"/>
          <w:sz w:val="18"/>
        </w:rPr>
        <w:t>perse</w:t>
      </w:r>
      <w:r>
        <w:rPr>
          <w:rFonts w:ascii="Calibri" w:hAnsi="Calibri" w:cs="Calibri"/>
          <w:sz w:val="18"/>
        </w:rPr>
        <w:t>gue,</w:t>
      </w:r>
      <w:r w:rsidRPr="003126FE">
        <w:rPr>
          <w:rFonts w:ascii="Calibri" w:hAnsi="Calibri" w:cs="Calibri"/>
          <w:sz w:val="18"/>
        </w:rPr>
        <w:t>oltre</w:t>
      </w:r>
      <w:proofErr w:type="spellEnd"/>
      <w:r w:rsidRPr="003126FE">
        <w:rPr>
          <w:rFonts w:ascii="Calibri" w:hAnsi="Calibri" w:cs="Calibri"/>
          <w:sz w:val="18"/>
        </w:rPr>
        <w:t xml:space="preserve"> allo scopo di divider</w:t>
      </w:r>
      <w:r>
        <w:rPr>
          <w:rFonts w:ascii="Calibri" w:hAnsi="Calibri" w:cs="Calibri"/>
          <w:sz w:val="18"/>
        </w:rPr>
        <w:t>n</w:t>
      </w:r>
      <w:r w:rsidRPr="003126FE">
        <w:rPr>
          <w:rFonts w:ascii="Calibri" w:hAnsi="Calibri" w:cs="Calibri"/>
          <w:sz w:val="18"/>
        </w:rPr>
        <w:t>e gli utili</w:t>
      </w:r>
      <w:r>
        <w:rPr>
          <w:rFonts w:ascii="Calibri" w:hAnsi="Calibri" w:cs="Calibri"/>
          <w:sz w:val="18"/>
        </w:rPr>
        <w:t xml:space="preserve">, </w:t>
      </w:r>
      <w:r w:rsidRPr="003126FE">
        <w:rPr>
          <w:rFonts w:ascii="Calibri" w:hAnsi="Calibri" w:cs="Calibri"/>
          <w:sz w:val="18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>
        <w:rPr>
          <w:rFonts w:ascii="Calibri" w:hAnsi="Calibri" w:cs="Calibri"/>
          <w:sz w:val="18"/>
        </w:rPr>
        <w:t>“</w:t>
      </w:r>
      <w:r w:rsidRPr="003126FE">
        <w:rPr>
          <w:rFonts w:ascii="Calibri" w:hAnsi="Calibri" w:cs="Calibri"/>
          <w:sz w:val="18"/>
        </w:rPr>
        <w:t>società benefit</w:t>
      </w:r>
      <w:r>
        <w:rPr>
          <w:rFonts w:ascii="Calibri" w:hAnsi="Calibri" w:cs="Calibri"/>
          <w:sz w:val="18"/>
        </w:rPr>
        <w:t>”</w:t>
      </w:r>
      <w:r w:rsidRPr="003126FE">
        <w:rPr>
          <w:rFonts w:ascii="Calibri" w:hAnsi="Calibri" w:cs="Calibri"/>
          <w:sz w:val="18"/>
        </w:rPr>
        <w:t xml:space="preserve"> redige annualmente una relazione concernente il perseguimento del beneficio comune, da allegare al bilancio societario e da pubblicare nel proprio sito Internet (cfr. art. 1, commi 376 – 384, L. n. 208/2015).</w:t>
      </w:r>
    </w:p>
    <w:p w14:paraId="4D53A031" w14:textId="77777777" w:rsidR="00FE3653" w:rsidRDefault="00FE3653" w:rsidP="00FE3653">
      <w:pPr>
        <w:pStyle w:val="Paragrafoelenco"/>
        <w:tabs>
          <w:tab w:val="left" w:pos="357"/>
        </w:tabs>
        <w:spacing w:before="0" w:after="0"/>
        <w:ind w:left="0"/>
        <w:contextualSpacing w:val="0"/>
        <w:rPr>
          <w:rFonts w:ascii="Calibri" w:hAnsi="Calibri"/>
        </w:rPr>
      </w:pPr>
      <w:r w:rsidRPr="009B36DC">
        <w:rPr>
          <w:rFonts w:ascii="Calibri" w:hAnsi="Calibri" w:cs="Calibri"/>
          <w:b/>
          <w:bCs/>
          <w:color w:val="00B0F0"/>
          <w:sz w:val="18"/>
          <w:vertAlign w:val="superscript"/>
        </w:rPr>
        <w:t>§</w:t>
      </w:r>
      <w:r w:rsidRPr="009B6791">
        <w:rPr>
          <w:rFonts w:ascii="Calibri" w:hAnsi="Calibri"/>
          <w:sz w:val="18"/>
          <w:szCs w:val="18"/>
        </w:rPr>
        <w:t>Nuovo campo rispetto alla rilevazione precedente</w:t>
      </w:r>
      <w:r>
        <w:rPr>
          <w:rFonts w:ascii="Calibri" w:hAnsi="Calibri"/>
          <w:sz w:val="18"/>
          <w:szCs w:val="18"/>
        </w:rPr>
        <w:t>.</w:t>
      </w:r>
    </w:p>
    <w:p w14:paraId="1C3549A0" w14:textId="77777777" w:rsidR="00FE3653" w:rsidRDefault="00FE3653" w:rsidP="00FE3653">
      <w:pPr>
        <w:pStyle w:val="Paragrafoelenco"/>
        <w:tabs>
          <w:tab w:val="left" w:pos="357"/>
        </w:tabs>
        <w:ind w:left="284"/>
        <w:contextualSpacing w:val="0"/>
        <w:rPr>
          <w:rFonts w:ascii="Calibri" w:hAnsi="Calibri"/>
        </w:rPr>
      </w:pPr>
    </w:p>
    <w:p w14:paraId="43564E79" w14:textId="77777777" w:rsidR="00FE3653" w:rsidRPr="00E92699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FE3653" w:rsidRPr="00283CA1" w14:paraId="3637140A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610D5F82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5915D91D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E3653" w:rsidRPr="00283CA1" w14:paraId="248452E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A0889B0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Stato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4971EC6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Italia</w:t>
            </w:r>
          </w:p>
        </w:tc>
      </w:tr>
      <w:tr w:rsidR="00FE3653" w:rsidRPr="00283CA1" w14:paraId="495C3B2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36CE12E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30747DA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TRE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N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O</w:t>
            </w:r>
          </w:p>
        </w:tc>
      </w:tr>
      <w:tr w:rsidR="00FE3653" w:rsidRPr="00283CA1" w14:paraId="3233E39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2553F06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B5FB87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O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N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 xml:space="preserve">EDI 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RE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N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O</w:t>
            </w:r>
          </w:p>
        </w:tc>
      </w:tr>
      <w:tr w:rsidR="00FE3653" w:rsidRPr="00283CA1" w14:paraId="6A1C548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BAE696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CAP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D0E569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z w:val="18"/>
                <w:szCs w:val="18"/>
              </w:rPr>
              <w:t>38079</w:t>
            </w:r>
          </w:p>
        </w:tc>
      </w:tr>
      <w:tr w:rsidR="00FE3653" w:rsidRPr="00283CA1" w14:paraId="322F07F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BE3233E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Indirizzo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33CBF2D1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V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IA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 xml:space="preserve"> S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TE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N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ICO11</w:t>
            </w:r>
          </w:p>
        </w:tc>
      </w:tr>
      <w:tr w:rsidR="00FE3653" w:rsidRPr="00283CA1" w14:paraId="5BCC231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151E9AC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Telefono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4E7E3BE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z w:val="18"/>
                <w:szCs w:val="18"/>
              </w:rPr>
              <w:t>0465321066</w:t>
            </w:r>
          </w:p>
        </w:tc>
      </w:tr>
      <w:tr w:rsidR="00FE3653" w:rsidRPr="00283CA1" w14:paraId="5C054BF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16C23D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FAX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CA6F4AC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z w:val="18"/>
                <w:szCs w:val="18"/>
              </w:rPr>
              <w:t>0465324239</w:t>
            </w:r>
          </w:p>
        </w:tc>
      </w:tr>
      <w:tr w:rsidR="00FE3653" w:rsidRPr="00283CA1" w14:paraId="32BFC7C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24028B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Email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26689C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hyperlink r:id="rId5" w:history="1">
              <w:r w:rsidRPr="00283CA1">
                <w:rPr>
                  <w:rFonts w:cs="Calibri"/>
                  <w:color w:val="0000FF"/>
                  <w:spacing w:val="-1"/>
                  <w:sz w:val="18"/>
                  <w:szCs w:val="18"/>
                  <w:u w:val="single"/>
                </w:rPr>
                <w:t>g</w:t>
              </w:r>
              <w:r w:rsidRPr="00283CA1">
                <w:rPr>
                  <w:rFonts w:cs="Calibri"/>
                  <w:color w:val="0000FF"/>
                  <w:sz w:val="18"/>
                  <w:szCs w:val="18"/>
                  <w:u w:val="single"/>
                </w:rPr>
                <w:t>i</w:t>
              </w:r>
              <w:r w:rsidRPr="00283CA1">
                <w:rPr>
                  <w:rFonts w:cs="Calibri"/>
                  <w:color w:val="0000FF"/>
                  <w:spacing w:val="-1"/>
                  <w:sz w:val="18"/>
                  <w:szCs w:val="18"/>
                  <w:u w:val="single"/>
                </w:rPr>
                <w:t>u</w:t>
              </w:r>
              <w:r w:rsidRPr="00283CA1">
                <w:rPr>
                  <w:rFonts w:cs="Calibri"/>
                  <w:color w:val="0000FF"/>
                  <w:spacing w:val="1"/>
                  <w:sz w:val="18"/>
                  <w:szCs w:val="18"/>
                  <w:u w:val="single"/>
                </w:rPr>
                <w:t>d</w:t>
              </w:r>
              <w:r w:rsidRPr="00283CA1">
                <w:rPr>
                  <w:rFonts w:cs="Calibri"/>
                  <w:color w:val="0000FF"/>
                  <w:sz w:val="18"/>
                  <w:szCs w:val="18"/>
                  <w:u w:val="single"/>
                </w:rPr>
                <w:t>i</w:t>
              </w:r>
              <w:r w:rsidRPr="00283CA1">
                <w:rPr>
                  <w:rFonts w:cs="Calibri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 w:rsidRPr="00283CA1">
                <w:rPr>
                  <w:rFonts w:cs="Calibri"/>
                  <w:color w:val="0000FF"/>
                  <w:sz w:val="18"/>
                  <w:szCs w:val="18"/>
                  <w:u w:val="single"/>
                </w:rPr>
                <w:t>ar</w:t>
              </w:r>
              <w:r w:rsidRPr="00283CA1">
                <w:rPr>
                  <w:rFonts w:cs="Calibri"/>
                  <w:color w:val="0000FF"/>
                  <w:spacing w:val="-1"/>
                  <w:sz w:val="18"/>
                  <w:szCs w:val="18"/>
                  <w:u w:val="single"/>
                </w:rPr>
                <w:t>ieg</w:t>
              </w:r>
              <w:r w:rsidRPr="00283CA1">
                <w:rPr>
                  <w:rFonts w:cs="Calibri"/>
                  <w:color w:val="0000FF"/>
                  <w:sz w:val="18"/>
                  <w:szCs w:val="18"/>
                  <w:u w:val="single"/>
                </w:rPr>
                <w:t>a</w:t>
              </w:r>
              <w:r w:rsidRPr="00283CA1">
                <w:rPr>
                  <w:rFonts w:cs="Calibri"/>
                  <w:color w:val="0000FF"/>
                  <w:spacing w:val="2"/>
                  <w:sz w:val="18"/>
                  <w:szCs w:val="18"/>
                  <w:u w:val="single"/>
                </w:rPr>
                <w:t>s</w:t>
              </w:r>
              <w:r w:rsidRPr="00283CA1">
                <w:rPr>
                  <w:rFonts w:cs="Calibri"/>
                  <w:color w:val="0000FF"/>
                  <w:sz w:val="18"/>
                  <w:szCs w:val="18"/>
                  <w:u w:val="single"/>
                </w:rPr>
                <w:t>@</w:t>
              </w:r>
              <w:r w:rsidRPr="00283CA1">
                <w:rPr>
                  <w:rFonts w:cs="Calibri"/>
                  <w:color w:val="0000FF"/>
                  <w:spacing w:val="-1"/>
                  <w:sz w:val="18"/>
                  <w:szCs w:val="18"/>
                  <w:u w:val="single"/>
                </w:rPr>
                <w:t>g</w:t>
              </w:r>
              <w:r w:rsidRPr="00283CA1">
                <w:rPr>
                  <w:rFonts w:cs="Calibri"/>
                  <w:color w:val="0000FF"/>
                  <w:sz w:val="18"/>
                  <w:szCs w:val="18"/>
                  <w:u w:val="single"/>
                </w:rPr>
                <w:t>i</w:t>
              </w:r>
              <w:r w:rsidRPr="00283CA1">
                <w:rPr>
                  <w:rFonts w:cs="Calibri"/>
                  <w:color w:val="0000FF"/>
                  <w:spacing w:val="1"/>
                  <w:sz w:val="18"/>
                  <w:szCs w:val="18"/>
                  <w:u w:val="single"/>
                </w:rPr>
                <w:t>u</w:t>
              </w:r>
              <w:r w:rsidRPr="00283CA1">
                <w:rPr>
                  <w:rFonts w:cs="Calibri"/>
                  <w:color w:val="0000FF"/>
                  <w:spacing w:val="-1"/>
                  <w:sz w:val="18"/>
                  <w:szCs w:val="18"/>
                  <w:u w:val="single"/>
                </w:rPr>
                <w:t>d</w:t>
              </w:r>
              <w:r w:rsidRPr="00283CA1">
                <w:rPr>
                  <w:rFonts w:cs="Calibri"/>
                  <w:color w:val="0000FF"/>
                  <w:sz w:val="18"/>
                  <w:szCs w:val="18"/>
                  <w:u w:val="single"/>
                </w:rPr>
                <w:t>i</w:t>
              </w:r>
              <w:r w:rsidRPr="00283CA1">
                <w:rPr>
                  <w:rFonts w:cs="Calibri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 w:rsidRPr="00283CA1">
                <w:rPr>
                  <w:rFonts w:cs="Calibri"/>
                  <w:color w:val="0000FF"/>
                  <w:sz w:val="18"/>
                  <w:szCs w:val="18"/>
                  <w:u w:val="single"/>
                </w:rPr>
                <w:t>ar</w:t>
              </w:r>
              <w:r w:rsidRPr="00283CA1">
                <w:rPr>
                  <w:rFonts w:cs="Calibri"/>
                  <w:color w:val="0000FF"/>
                  <w:spacing w:val="-1"/>
                  <w:sz w:val="18"/>
                  <w:szCs w:val="18"/>
                  <w:u w:val="single"/>
                </w:rPr>
                <w:t>i</w:t>
              </w:r>
              <w:r w:rsidRPr="00283CA1">
                <w:rPr>
                  <w:rFonts w:cs="Calibri"/>
                  <w:color w:val="0000FF"/>
                  <w:spacing w:val="2"/>
                  <w:sz w:val="18"/>
                  <w:szCs w:val="18"/>
                  <w:u w:val="single"/>
                </w:rPr>
                <w:t>e</w:t>
              </w:r>
              <w:r w:rsidRPr="00283CA1">
                <w:rPr>
                  <w:rFonts w:cs="Calibri"/>
                  <w:color w:val="0000FF"/>
                  <w:spacing w:val="-1"/>
                  <w:sz w:val="18"/>
                  <w:szCs w:val="18"/>
                  <w:u w:val="single"/>
                </w:rPr>
                <w:t>g</w:t>
              </w:r>
              <w:r w:rsidRPr="00283CA1">
                <w:rPr>
                  <w:rFonts w:cs="Calibri"/>
                  <w:color w:val="0000FF"/>
                  <w:sz w:val="18"/>
                  <w:szCs w:val="18"/>
                  <w:u w:val="single"/>
                </w:rPr>
                <w:t>a</w:t>
              </w:r>
              <w:r w:rsidRPr="00283CA1">
                <w:rPr>
                  <w:rFonts w:cs="Calibri"/>
                  <w:color w:val="0000FF"/>
                  <w:spacing w:val="-1"/>
                  <w:sz w:val="18"/>
                  <w:szCs w:val="18"/>
                  <w:u w:val="single"/>
                </w:rPr>
                <w:t>s</w:t>
              </w:r>
              <w:r w:rsidRPr="00283CA1">
                <w:rPr>
                  <w:rFonts w:cs="Calibri"/>
                  <w:color w:val="0000FF"/>
                  <w:sz w:val="18"/>
                  <w:szCs w:val="18"/>
                  <w:u w:val="single"/>
                </w:rPr>
                <w:t>.it</w:t>
              </w:r>
            </w:hyperlink>
          </w:p>
        </w:tc>
      </w:tr>
    </w:tbl>
    <w:p w14:paraId="02609B4E" w14:textId="77777777" w:rsidR="00FE3653" w:rsidRDefault="00FE3653" w:rsidP="00FE3653">
      <w:pPr>
        <w:rPr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cs="Calibri"/>
          <w:sz w:val="18"/>
          <w:szCs w:val="20"/>
        </w:rPr>
        <w:t>campo con compilazione facoltativa</w:t>
      </w:r>
    </w:p>
    <w:p w14:paraId="4F32C0AC" w14:textId="77777777" w:rsidR="00FE3653" w:rsidRPr="00DB510D" w:rsidRDefault="00FE3653" w:rsidP="00FE3653">
      <w:pPr>
        <w:rPr>
          <w:b/>
          <w:u w:val="single"/>
        </w:rPr>
      </w:pPr>
    </w:p>
    <w:p w14:paraId="69166F4F" w14:textId="77777777" w:rsidR="00FE3653" w:rsidRPr="00E92699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SETTORE DI ATTIVITÀ DELLA PARTECIPATA</w:t>
      </w:r>
    </w:p>
    <w:p w14:paraId="1CB91EF7" w14:textId="77777777" w:rsidR="00FE3653" w:rsidRDefault="00FE3653" w:rsidP="00FE3653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04E5A77A" w14:textId="77777777" w:rsidR="00FE3653" w:rsidRPr="00613D69" w:rsidRDefault="00FE3653" w:rsidP="00FE3653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6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FE3653" w:rsidRPr="00283CA1" w14:paraId="2400A191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79569A34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9E2F3"/>
            <w:vAlign w:val="center"/>
          </w:tcPr>
          <w:p w14:paraId="0A66C783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E3653" w:rsidRPr="00283CA1" w14:paraId="6C6EA6F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742FB4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FAE0D08" w14:textId="77777777" w:rsidR="00FE3653" w:rsidRPr="00283CA1" w:rsidRDefault="00FE3653" w:rsidP="00C44C47">
            <w:pPr>
              <w:widowControl w:val="0"/>
              <w:autoSpaceDE w:val="0"/>
              <w:autoSpaceDN w:val="0"/>
              <w:adjustRightInd w:val="0"/>
              <w:spacing w:before="36" w:after="0" w:line="241" w:lineRule="auto"/>
              <w:ind w:right="301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z w:val="18"/>
                <w:szCs w:val="18"/>
              </w:rPr>
              <w:t>C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o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d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c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e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 xml:space="preserve">: 35.2- </w:t>
            </w:r>
            <w:proofErr w:type="spellStart"/>
            <w:proofErr w:type="gramStart"/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p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r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o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du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z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o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n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e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d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g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a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s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;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d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s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r</w:t>
            </w:r>
            <w:r w:rsidRPr="00283CA1">
              <w:rPr>
                <w:rFonts w:cs="Calibri"/>
                <w:color w:val="234061"/>
                <w:spacing w:val="2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bu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z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o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n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e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d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co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m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bus</w:t>
            </w:r>
            <w:r w:rsidRPr="00283CA1">
              <w:rPr>
                <w:rFonts w:cs="Calibri"/>
                <w:color w:val="234061"/>
                <w:spacing w:val="2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b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2"/>
                <w:sz w:val="18"/>
                <w:szCs w:val="18"/>
              </w:rPr>
              <w:t>l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g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a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ss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o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s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proofErr w:type="spellEnd"/>
            <w:proofErr w:type="gramEnd"/>
            <w:r w:rsidRPr="00283CA1">
              <w:rPr>
                <w:rFonts w:cs="Calibri"/>
                <w:color w:val="234061"/>
                <w:sz w:val="18"/>
                <w:szCs w:val="18"/>
              </w:rPr>
              <w:t xml:space="preserve"> </w:t>
            </w:r>
            <w:proofErr w:type="spellStart"/>
            <w:r w:rsidRPr="00283CA1">
              <w:rPr>
                <w:rFonts w:cs="Calibri"/>
                <w:color w:val="234061"/>
                <w:sz w:val="18"/>
                <w:szCs w:val="18"/>
              </w:rPr>
              <w:t>m</w:t>
            </w:r>
            <w:r w:rsidRPr="00283CA1">
              <w:rPr>
                <w:rFonts w:cs="Calibri"/>
                <w:color w:val="234061"/>
                <w:spacing w:val="2"/>
                <w:sz w:val="18"/>
                <w:szCs w:val="18"/>
              </w:rPr>
              <w:t>e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d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ia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n</w:t>
            </w:r>
            <w:r w:rsidRPr="00283CA1">
              <w:rPr>
                <w:rFonts w:cs="Calibri"/>
                <w:color w:val="234061"/>
                <w:spacing w:val="2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e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co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nd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o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e</w:t>
            </w:r>
            <w:proofErr w:type="spellEnd"/>
          </w:p>
          <w:p w14:paraId="0336E7FE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z w:val="18"/>
                <w:szCs w:val="18"/>
              </w:rPr>
              <w:t>Impor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a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n</w:t>
            </w:r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z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 xml:space="preserve">a: P- 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p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r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mar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 xml:space="preserve">a </w:t>
            </w:r>
            <w:proofErr w:type="spellStart"/>
            <w:r w:rsidRPr="00283CA1">
              <w:rPr>
                <w:rFonts w:cs="Calibri"/>
                <w:color w:val="234061"/>
                <w:spacing w:val="1"/>
                <w:sz w:val="18"/>
                <w:szCs w:val="18"/>
              </w:rPr>
              <w:t>R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eg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i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s</w:t>
            </w:r>
            <w:r w:rsidRPr="00283CA1">
              <w:rPr>
                <w:rFonts w:cs="Calibri"/>
                <w:color w:val="234061"/>
                <w:spacing w:val="2"/>
                <w:sz w:val="18"/>
                <w:szCs w:val="18"/>
              </w:rPr>
              <w:t>t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roIm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p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r</w:t>
            </w:r>
            <w:r w:rsidRPr="00283CA1">
              <w:rPr>
                <w:rFonts w:cs="Calibri"/>
                <w:color w:val="234061"/>
                <w:spacing w:val="-1"/>
                <w:sz w:val="18"/>
                <w:szCs w:val="18"/>
              </w:rPr>
              <w:t>es</w:t>
            </w:r>
            <w:r w:rsidRPr="00283CA1">
              <w:rPr>
                <w:rFonts w:cs="Calibri"/>
                <w:color w:val="234061"/>
                <w:sz w:val="18"/>
                <w:szCs w:val="18"/>
              </w:rPr>
              <w:t>e</w:t>
            </w:r>
            <w:proofErr w:type="spellEnd"/>
          </w:p>
        </w:tc>
      </w:tr>
      <w:tr w:rsidR="00FE3653" w:rsidRPr="00283CA1" w14:paraId="2191688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6C07DADF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234061"/>
                <w:sz w:val="18"/>
                <w:szCs w:val="18"/>
              </w:rPr>
              <w:t>P</w:t>
            </w:r>
            <w:r w:rsidRPr="00283CA1">
              <w:rPr>
                <w:rFonts w:cs="Calibri"/>
                <w:b/>
                <w:bCs/>
                <w:color w:val="234061"/>
                <w:spacing w:val="1"/>
                <w:sz w:val="18"/>
                <w:szCs w:val="18"/>
              </w:rPr>
              <w:t>e</w:t>
            </w:r>
            <w:r w:rsidRPr="00283CA1">
              <w:rPr>
                <w:rFonts w:cs="Calibri"/>
                <w:b/>
                <w:bCs/>
                <w:color w:val="234061"/>
                <w:sz w:val="18"/>
                <w:szCs w:val="18"/>
              </w:rPr>
              <w:t>so</w:t>
            </w:r>
            <w:r w:rsidRPr="00283CA1">
              <w:rPr>
                <w:rFonts w:cs="Calibri"/>
                <w:b/>
                <w:bCs/>
                <w:color w:val="234061"/>
                <w:spacing w:val="-1"/>
                <w:sz w:val="18"/>
                <w:szCs w:val="18"/>
              </w:rPr>
              <w:t xml:space="preserve"> ind</w:t>
            </w:r>
            <w:r w:rsidRPr="00283CA1">
              <w:rPr>
                <w:rFonts w:cs="Calibri"/>
                <w:b/>
                <w:bCs/>
                <w:color w:val="234061"/>
                <w:spacing w:val="1"/>
                <w:sz w:val="18"/>
                <w:szCs w:val="18"/>
              </w:rPr>
              <w:t>i</w:t>
            </w:r>
            <w:r w:rsidRPr="00283CA1">
              <w:rPr>
                <w:rFonts w:cs="Calibri"/>
                <w:b/>
                <w:bCs/>
                <w:color w:val="234061"/>
                <w:spacing w:val="-1"/>
                <w:sz w:val="18"/>
                <w:szCs w:val="18"/>
              </w:rPr>
              <w:t>c</w:t>
            </w:r>
            <w:r w:rsidRPr="00283CA1">
              <w:rPr>
                <w:rFonts w:cs="Calibri"/>
                <w:b/>
                <w:bCs/>
                <w:color w:val="234061"/>
                <w:sz w:val="18"/>
                <w:szCs w:val="18"/>
              </w:rPr>
              <w:t>at</w:t>
            </w:r>
            <w:r w:rsidRPr="00283CA1">
              <w:rPr>
                <w:rFonts w:cs="Calibri"/>
                <w:b/>
                <w:bCs/>
                <w:color w:val="234061"/>
                <w:spacing w:val="-1"/>
                <w:sz w:val="18"/>
                <w:szCs w:val="18"/>
              </w:rPr>
              <w:t>i</w:t>
            </w:r>
            <w:r w:rsidRPr="00283CA1">
              <w:rPr>
                <w:rFonts w:cs="Calibri"/>
                <w:b/>
                <w:bCs/>
                <w:color w:val="234061"/>
                <w:spacing w:val="1"/>
                <w:sz w:val="18"/>
                <w:szCs w:val="18"/>
              </w:rPr>
              <w:t>v</w:t>
            </w:r>
            <w:r w:rsidRPr="00283CA1">
              <w:rPr>
                <w:rFonts w:cs="Calibri"/>
                <w:b/>
                <w:bCs/>
                <w:color w:val="234061"/>
                <w:sz w:val="18"/>
                <w:szCs w:val="18"/>
              </w:rPr>
              <w:t>o</w:t>
            </w:r>
            <w:r w:rsidRPr="00283CA1">
              <w:rPr>
                <w:rFonts w:cs="Calibri"/>
                <w:b/>
                <w:bCs/>
                <w:color w:val="234061"/>
                <w:spacing w:val="-1"/>
                <w:sz w:val="18"/>
                <w:szCs w:val="18"/>
              </w:rPr>
              <w:t xml:space="preserve"> d</w:t>
            </w:r>
            <w:r w:rsidRPr="00283CA1">
              <w:rPr>
                <w:rFonts w:cs="Calibri"/>
                <w:b/>
                <w:bCs/>
                <w:color w:val="234061"/>
                <w:spacing w:val="1"/>
                <w:sz w:val="18"/>
                <w:szCs w:val="18"/>
              </w:rPr>
              <w:t>el</w:t>
            </w:r>
            <w:r w:rsidRPr="00283CA1">
              <w:rPr>
                <w:rFonts w:cs="Calibri"/>
                <w:b/>
                <w:bCs/>
                <w:color w:val="234061"/>
                <w:spacing w:val="-1"/>
                <w:sz w:val="18"/>
                <w:szCs w:val="18"/>
              </w:rPr>
              <w:t>l’</w:t>
            </w:r>
            <w:r w:rsidRPr="00283CA1">
              <w:rPr>
                <w:rFonts w:cs="Calibri"/>
                <w:b/>
                <w:bCs/>
                <w:color w:val="234061"/>
                <w:sz w:val="18"/>
                <w:szCs w:val="18"/>
              </w:rPr>
              <w:t>att</w:t>
            </w:r>
            <w:r w:rsidRPr="00283CA1">
              <w:rPr>
                <w:rFonts w:cs="Calibri"/>
                <w:b/>
                <w:bCs/>
                <w:color w:val="234061"/>
                <w:spacing w:val="-1"/>
                <w:sz w:val="18"/>
                <w:szCs w:val="18"/>
              </w:rPr>
              <w:t>i</w:t>
            </w:r>
            <w:r w:rsidRPr="00283CA1">
              <w:rPr>
                <w:rFonts w:cs="Calibri"/>
                <w:b/>
                <w:bCs/>
                <w:color w:val="234061"/>
                <w:spacing w:val="1"/>
                <w:sz w:val="18"/>
                <w:szCs w:val="18"/>
              </w:rPr>
              <w:t>v</w:t>
            </w:r>
            <w:r w:rsidRPr="00283CA1">
              <w:rPr>
                <w:rFonts w:cs="Calibri"/>
                <w:b/>
                <w:bCs/>
                <w:color w:val="234061"/>
                <w:spacing w:val="-1"/>
                <w:sz w:val="18"/>
                <w:szCs w:val="18"/>
              </w:rPr>
              <w:t>i</w:t>
            </w:r>
            <w:r w:rsidRPr="00283CA1">
              <w:rPr>
                <w:rFonts w:cs="Calibri"/>
                <w:b/>
                <w:bCs/>
                <w:color w:val="234061"/>
                <w:sz w:val="18"/>
                <w:szCs w:val="18"/>
              </w:rPr>
              <w:t>tà %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464941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100</w:t>
            </w:r>
          </w:p>
        </w:tc>
      </w:tr>
      <w:tr w:rsidR="00FE3653" w:rsidRPr="00283CA1" w14:paraId="76BF76C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263014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lastRenderedPageBreak/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B3476D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62D4435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A3CD9B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B78C2C0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50CF347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4279F7F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7F1E848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381D8C95" w14:textId="77777777" w:rsidR="00FE3653" w:rsidRPr="008D4D7F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ULTERIORI INFORMAZIONI SULLA PARTECIPATA</w:t>
      </w:r>
      <w:r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FE3653" w:rsidRPr="00283CA1" w14:paraId="38236E2A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60A6FC8E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0133B7EB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E3653" w:rsidRPr="00283CA1" w14:paraId="2419539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2461926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in house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63FAE9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283CA1">
              <w:rPr>
                <w:rFonts w:cs="Calibri"/>
                <w:color w:val="808080"/>
                <w:sz w:val="18"/>
                <w:szCs w:val="18"/>
              </w:rPr>
              <w:t>no</w:t>
            </w:r>
          </w:p>
        </w:tc>
      </w:tr>
      <w:tr w:rsidR="00FE3653" w:rsidRPr="00283CA1" w14:paraId="13E5533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AA76F16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45D8C8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E3653" w:rsidRPr="00283CA1" w14:paraId="1F378A0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FB53619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5E938DF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28A8F8F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0B7A95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Società a partecipazione pubblica di diritto singolare (art.1, c. 4, lett.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A)</w:t>
            </w:r>
            <w:r w:rsidRPr="00283CA1">
              <w:rPr>
                <w:rFonts w:cs="Calibri"/>
                <w:b/>
                <w:color w:val="FF0000"/>
                <w:vertAlign w:val="superscript"/>
              </w:rPr>
              <w:t>#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0E7D37C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E3653" w:rsidRPr="00283CA1" w14:paraId="6F9C12D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563E90E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4F0A950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3715EFB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18BA576" w14:textId="77777777" w:rsidR="00FE3653" w:rsidRPr="00283CA1" w:rsidDel="00A93B10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557744F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E3653" w:rsidRPr="00283CA1" w14:paraId="2726BFA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F9AF50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6B6354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E3653" w:rsidRPr="00283CA1" w14:paraId="448FE79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4945CB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AB59E8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E3653" w:rsidRPr="00283CA1" w14:paraId="56CBC83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FB4E61F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9ED11AC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E3653" w:rsidRPr="00283CA1" w14:paraId="7FB4C86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2CD439E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7A7E979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557A1F5E" w14:textId="77777777" w:rsidR="00FE3653" w:rsidRPr="008D4D7F" w:rsidRDefault="00FE3653" w:rsidP="00FE3653">
      <w:pPr>
        <w:tabs>
          <w:tab w:val="left" w:pos="357"/>
        </w:tabs>
        <w:spacing w:after="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="Calibr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49123948" w14:textId="77777777" w:rsidR="00FE3653" w:rsidRDefault="00FE3653" w:rsidP="00FE3653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nel campo precedente è stato scelto “sì” </w:t>
      </w:r>
    </w:p>
    <w:p w14:paraId="5B2C5AB8" w14:textId="77777777" w:rsidR="00FE3653" w:rsidRDefault="00FE3653" w:rsidP="00FE3653">
      <w:pPr>
        <w:pStyle w:val="Paragrafoelenco"/>
        <w:numPr>
          <w:ilvl w:val="0"/>
          <w:numId w:val="2"/>
        </w:numPr>
        <w:tabs>
          <w:tab w:val="left" w:pos="357"/>
        </w:tabs>
        <w:spacing w:before="0" w:after="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in uno dei campi precedenti è stato scelto “sì” </w:t>
      </w:r>
    </w:p>
    <w:p w14:paraId="4FA11D55" w14:textId="77777777" w:rsidR="00FE3653" w:rsidRDefault="00FE3653" w:rsidP="00FE3653">
      <w:pPr>
        <w:tabs>
          <w:tab w:val="left" w:pos="357"/>
        </w:tabs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# </w:t>
      </w:r>
      <w:r w:rsidRPr="007B2FB0">
        <w:rPr>
          <w:sz w:val="18"/>
          <w:szCs w:val="20"/>
        </w:rPr>
        <w:t xml:space="preserve">Per la nozione giuridica di “società a partecipazione pubblica di diritto singolare” di cui all’art. 1, comma 4, del TUSP, si veda l’orientamento della Struttura di monitoraggio disponibile sul sito del </w:t>
      </w:r>
      <w:r>
        <w:rPr>
          <w:sz w:val="18"/>
          <w:szCs w:val="20"/>
        </w:rPr>
        <w:t>Ministero dell’Economia e delle Finanze</w:t>
      </w:r>
      <w:r w:rsidRPr="007B2FB0">
        <w:rPr>
          <w:sz w:val="18"/>
          <w:szCs w:val="20"/>
        </w:rPr>
        <w:t xml:space="preserve"> al seguente link:</w:t>
      </w:r>
    </w:p>
    <w:p w14:paraId="72EF3392" w14:textId="77777777" w:rsidR="00FE3653" w:rsidRDefault="00FE3653" w:rsidP="00FE3653">
      <w:pPr>
        <w:tabs>
          <w:tab w:val="left" w:pos="357"/>
        </w:tabs>
        <w:spacing w:after="0"/>
        <w:jc w:val="both"/>
        <w:rPr>
          <w:sz w:val="18"/>
          <w:szCs w:val="20"/>
        </w:rPr>
      </w:pPr>
      <w:hyperlink r:id="rId7" w:history="1">
        <w:r w:rsidRPr="004D2455">
          <w:rPr>
            <w:rStyle w:val="Collegamentoipertestuale"/>
            <w:sz w:val="18"/>
            <w:szCs w:val="20"/>
          </w:rPr>
          <w:t>https://www.dt.mef.gov.it//export/sites/sitodt/modules/documenti_it/patrimonio_pubblico/patrimonio_pa/Orientamento_del_18_novembre_2019_xSocietx_a_partecipazione_pubblica_di_diritto_singolarex_.pdf</w:t>
        </w:r>
      </w:hyperlink>
    </w:p>
    <w:p w14:paraId="5D9A653E" w14:textId="77777777" w:rsidR="00FE3653" w:rsidRPr="00174D13" w:rsidRDefault="00FE3653" w:rsidP="00FE3653">
      <w:pPr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§ </w:t>
      </w:r>
      <w:r w:rsidRPr="00174D13">
        <w:rPr>
          <w:sz w:val="18"/>
          <w:szCs w:val="20"/>
        </w:rPr>
        <w:t>Occorre</w:t>
      </w:r>
      <w:r w:rsidRPr="00174D13">
        <w:rPr>
          <w:rFonts w:cs="Calibri"/>
          <w:sz w:val="18"/>
          <w:szCs w:val="18"/>
        </w:rPr>
        <w:t xml:space="preserve"> selezionare “SI” se la società </w:t>
      </w:r>
      <w:r>
        <w:rPr>
          <w:rFonts w:cs="Calibri"/>
          <w:sz w:val="18"/>
          <w:szCs w:val="18"/>
        </w:rPr>
        <w:t xml:space="preserve">è </w:t>
      </w:r>
      <w:r w:rsidRPr="00174D13">
        <w:rPr>
          <w:rFonts w:cs="Calibri"/>
          <w:sz w:val="18"/>
          <w:szCs w:val="18"/>
        </w:rPr>
        <w:t xml:space="preserve">a </w:t>
      </w:r>
      <w:r w:rsidRPr="005E08CF">
        <w:rPr>
          <w:rFonts w:cs="Calibri"/>
          <w:b/>
          <w:bCs/>
          <w:sz w:val="18"/>
          <w:szCs w:val="18"/>
        </w:rPr>
        <w:t>controllo pubblico</w:t>
      </w:r>
      <w:r w:rsidRPr="00174D13">
        <w:rPr>
          <w:rFonts w:cs="Calibri"/>
          <w:sz w:val="18"/>
          <w:szCs w:val="18"/>
        </w:rPr>
        <w:t xml:space="preserve"> (esercitato da una o più pubbliche amministrazioni congiuntamente)</w:t>
      </w:r>
      <w:r>
        <w:rPr>
          <w:rFonts w:cs="Calibri"/>
          <w:sz w:val="18"/>
          <w:szCs w:val="18"/>
        </w:rPr>
        <w:t xml:space="preserve">, </w:t>
      </w:r>
      <w:r w:rsidRPr="00174D13">
        <w:rPr>
          <w:rFonts w:cs="Calibri"/>
          <w:sz w:val="18"/>
          <w:szCs w:val="18"/>
        </w:rPr>
        <w:t xml:space="preserve">svolge attività economiche protette da </w:t>
      </w:r>
      <w:r w:rsidRPr="005E08CF">
        <w:rPr>
          <w:rFonts w:cs="Calibri"/>
          <w:b/>
          <w:bCs/>
          <w:sz w:val="18"/>
          <w:szCs w:val="18"/>
        </w:rPr>
        <w:t>diritti speciali o esclusivi</w:t>
      </w:r>
      <w:r w:rsidRPr="00174D13">
        <w:rPr>
          <w:rFonts w:cs="Calibri"/>
          <w:sz w:val="18"/>
          <w:szCs w:val="18"/>
        </w:rPr>
        <w:t xml:space="preserve">, insieme con altre </w:t>
      </w:r>
      <w:r w:rsidRPr="00174D13">
        <w:rPr>
          <w:sz w:val="18"/>
          <w:szCs w:val="18"/>
        </w:rPr>
        <w:t>attività</w:t>
      </w:r>
      <w:r w:rsidRPr="00174D13">
        <w:rPr>
          <w:rFonts w:cs="Calibri"/>
          <w:sz w:val="18"/>
          <w:szCs w:val="18"/>
        </w:rPr>
        <w:t xml:space="preserve"> svolte in regime di economia di mercato ed ha adottato un sistema di </w:t>
      </w:r>
      <w:r w:rsidRPr="005E08CF">
        <w:rPr>
          <w:rFonts w:cs="Calibri"/>
          <w:b/>
          <w:bCs/>
          <w:sz w:val="18"/>
          <w:szCs w:val="18"/>
        </w:rPr>
        <w:t>contabilità analitica e separata</w:t>
      </w:r>
      <w:r w:rsidRPr="00174D13">
        <w:rPr>
          <w:rFonts w:cs="Calibri"/>
          <w:sz w:val="18"/>
          <w:szCs w:val="18"/>
        </w:rPr>
        <w:t xml:space="preserve"> secondo le indicazioni dettate dal MEF con la direttiva del 9 settembre 2019</w:t>
      </w:r>
      <w:r>
        <w:rPr>
          <w:rFonts w:cs="Calibri"/>
          <w:sz w:val="18"/>
          <w:szCs w:val="18"/>
        </w:rPr>
        <w:t xml:space="preserve"> (ai sensi del </w:t>
      </w:r>
      <w:r w:rsidRPr="00013F87">
        <w:rPr>
          <w:rFonts w:cs="Calibri"/>
          <w:sz w:val="18"/>
          <w:szCs w:val="18"/>
        </w:rPr>
        <w:t>dell’art.6, c.1, TUSP</w:t>
      </w:r>
      <w:r>
        <w:rPr>
          <w:rFonts w:cs="Calibri"/>
          <w:sz w:val="18"/>
          <w:szCs w:val="18"/>
        </w:rPr>
        <w:t>)</w:t>
      </w:r>
      <w:r w:rsidRPr="00174D13">
        <w:rPr>
          <w:rFonts w:cs="Calibri"/>
          <w:sz w:val="18"/>
          <w:szCs w:val="18"/>
        </w:rPr>
        <w:t xml:space="preserve"> ovvero </w:t>
      </w:r>
      <w:r w:rsidRPr="00174D13">
        <w:rPr>
          <w:sz w:val="18"/>
          <w:szCs w:val="20"/>
        </w:rPr>
        <w:t>secondo le indicazioni dettate dall’</w:t>
      </w:r>
      <w:r>
        <w:rPr>
          <w:sz w:val="18"/>
          <w:szCs w:val="20"/>
        </w:rPr>
        <w:t>A</w:t>
      </w:r>
      <w:r w:rsidRPr="00174D13">
        <w:rPr>
          <w:sz w:val="18"/>
          <w:szCs w:val="20"/>
        </w:rPr>
        <w:t xml:space="preserve">utorità di </w:t>
      </w:r>
      <w:proofErr w:type="spellStart"/>
      <w:r w:rsidRPr="00174D13">
        <w:rPr>
          <w:sz w:val="18"/>
          <w:szCs w:val="20"/>
        </w:rPr>
        <w:t>settore.</w:t>
      </w:r>
      <w:r w:rsidRPr="005E542B">
        <w:rPr>
          <w:sz w:val="18"/>
          <w:szCs w:val="20"/>
        </w:rPr>
        <w:t>Si</w:t>
      </w:r>
      <w:proofErr w:type="spellEnd"/>
      <w:r w:rsidRPr="005E542B">
        <w:rPr>
          <w:sz w:val="18"/>
          <w:szCs w:val="20"/>
        </w:rPr>
        <w:t xml:space="preserve"> ricorda che per diritti esclusivi o speciali s</w:t>
      </w:r>
      <w:r>
        <w:rPr>
          <w:sz w:val="18"/>
          <w:szCs w:val="20"/>
        </w:rPr>
        <w:t xml:space="preserve">i </w:t>
      </w:r>
      <w:r w:rsidRPr="005E542B">
        <w:rPr>
          <w:sz w:val="18"/>
          <w:szCs w:val="20"/>
        </w:rPr>
        <w:t>intendono i diritti concessi da un’autorità competente mediante una disposizione legislativa o regolamentare o disposizione amministrativa pubblicata, avente l’effetto di riservare, rispettivamente, a uno o più operatori economici l’esercizio di un’attività e di incidere sostanzialmente sulla capacità di altri operatori economici di esercitare tale attività.</w:t>
      </w:r>
    </w:p>
    <w:p w14:paraId="072AE972" w14:textId="77777777" w:rsidR="00FE3653" w:rsidRPr="007B2FB0" w:rsidRDefault="00FE3653" w:rsidP="00FE3653">
      <w:pPr>
        <w:rPr>
          <w:rFonts w:cs="Calibri"/>
          <w:bCs/>
          <w:color w:val="000000"/>
        </w:rPr>
      </w:pPr>
      <w:r w:rsidRPr="007B2FB0">
        <w:rPr>
          <w:rFonts w:cs="Calibri"/>
          <w:bCs/>
          <w:color w:val="000000"/>
        </w:rPr>
        <w:br w:type="page"/>
      </w:r>
    </w:p>
    <w:p w14:paraId="144A7FCD" w14:textId="77777777" w:rsidR="00FE3653" w:rsidRPr="00BB3F98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DI BILANCIO PER LA VERIFICA TUSP</w:t>
      </w:r>
      <w:r w:rsidRPr="008B5AD7"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4822"/>
        <w:gridCol w:w="4823"/>
      </w:tblGrid>
      <w:tr w:rsidR="00FE3653" w:rsidRPr="00283CA1" w14:paraId="38A66184" w14:textId="77777777" w:rsidTr="00C44C47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09159698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C3F04C3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Anno 2022</w:t>
            </w:r>
          </w:p>
        </w:tc>
      </w:tr>
      <w:tr w:rsidR="00FE3653" w:rsidRPr="00283CA1" w14:paraId="5034686D" w14:textId="77777777" w:rsidTr="00C44C47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1F7D30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97B8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Attività produttive di beni e servizi</w:t>
            </w:r>
          </w:p>
        </w:tc>
      </w:tr>
      <w:tr w:rsidR="00FE3653" w:rsidRPr="00283CA1" w14:paraId="29B542A1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596FDBC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CA80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2</w:t>
            </w:r>
          </w:p>
        </w:tc>
      </w:tr>
      <w:tr w:rsidR="00FE3653" w:rsidRPr="00283CA1" w14:paraId="47833BD5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9C9E1D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0C2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5</w:t>
            </w:r>
          </w:p>
        </w:tc>
      </w:tr>
      <w:tr w:rsidR="00FE3653" w:rsidRPr="00283CA1" w14:paraId="672E48E1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09B3F29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C72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z w:val="18"/>
                <w:szCs w:val="18"/>
              </w:rPr>
              <w:t>18.080</w:t>
            </w:r>
          </w:p>
        </w:tc>
      </w:tr>
      <w:tr w:rsidR="00FE3653" w:rsidRPr="00283CA1" w14:paraId="37C69544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5AEBE4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4C4A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z w:val="18"/>
                <w:szCs w:val="18"/>
              </w:rPr>
              <w:t>3</w:t>
            </w:r>
          </w:p>
        </w:tc>
      </w:tr>
      <w:tr w:rsidR="00FE3653" w:rsidRPr="00283CA1" w14:paraId="2B753A55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859182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C6A9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34061"/>
                <w:sz w:val="18"/>
                <w:szCs w:val="18"/>
              </w:rPr>
              <w:t>10.483</w:t>
            </w:r>
          </w:p>
        </w:tc>
      </w:tr>
    </w:tbl>
    <w:p w14:paraId="4B4B88F3" w14:textId="77777777" w:rsidR="00FE3653" w:rsidRDefault="00FE3653" w:rsidP="00FE3653"/>
    <w:tbl>
      <w:tblPr>
        <w:tblW w:w="5007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3554"/>
        <w:gridCol w:w="1217"/>
        <w:gridCol w:w="1217"/>
        <w:gridCol w:w="1217"/>
        <w:gridCol w:w="1219"/>
        <w:gridCol w:w="1217"/>
      </w:tblGrid>
      <w:tr w:rsidR="00FE3653" w:rsidRPr="00283CA1" w14:paraId="623F651A" w14:textId="77777777" w:rsidTr="00C44C47">
        <w:trPr>
          <w:cantSplit/>
          <w:trHeight w:val="249"/>
        </w:trPr>
        <w:tc>
          <w:tcPr>
            <w:tcW w:w="1843" w:type="pct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2BD1A35A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</w:tcPr>
          <w:p w14:paraId="24747BB4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23BA7139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42966076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1DFF7705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2019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6C85C0B9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2018</w:t>
            </w:r>
          </w:p>
        </w:tc>
      </w:tr>
      <w:tr w:rsidR="00FE3653" w:rsidRPr="00283CA1" w14:paraId="0F847C03" w14:textId="77777777" w:rsidTr="00C44C47">
        <w:trPr>
          <w:cantSplit/>
          <w:trHeight w:val="251"/>
        </w:trPr>
        <w:tc>
          <w:tcPr>
            <w:tcW w:w="1843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51685DD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4CF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BBB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55BAF6D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965A390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B40C9A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</w:tr>
      <w:tr w:rsidR="00FE3653" w:rsidRPr="00283CA1" w14:paraId="5F78CB15" w14:textId="77777777" w:rsidTr="00C44C47">
        <w:trPr>
          <w:cantSplit/>
          <w:trHeight w:val="251"/>
        </w:trPr>
        <w:tc>
          <w:tcPr>
            <w:tcW w:w="1843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89633FD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3E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96.714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29A6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61.360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CA7448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101.238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1DBEA1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75.957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CB0389E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244062"/>
                <w:sz w:val="18"/>
                <w:szCs w:val="18"/>
              </w:rPr>
              <w:t>85.925</w:t>
            </w:r>
          </w:p>
        </w:tc>
      </w:tr>
    </w:tbl>
    <w:p w14:paraId="3813BB9F" w14:textId="77777777" w:rsidR="00FE3653" w:rsidRPr="008D4D7F" w:rsidRDefault="00FE3653" w:rsidP="00FE365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6811982E" w14:textId="77777777" w:rsidR="00FE3653" w:rsidRDefault="00FE3653" w:rsidP="00FE3653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  <w:u w:val="single"/>
        </w:rPr>
      </w:pPr>
    </w:p>
    <w:p w14:paraId="0607F940" w14:textId="77777777" w:rsidR="00FE3653" w:rsidRPr="00613D69" w:rsidRDefault="00FE3653" w:rsidP="00FE3653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</w:rPr>
      </w:pPr>
      <w:r w:rsidRPr="00613D69">
        <w:rPr>
          <w:rFonts w:ascii="Calibri" w:hAnsi="Calibri" w:cs="Calibri"/>
          <w:b/>
          <w:szCs w:val="24"/>
          <w:u w:val="single"/>
        </w:rPr>
        <w:t>ATTENZIONE</w:t>
      </w:r>
      <w:r w:rsidRPr="00613D69">
        <w:rPr>
          <w:rFonts w:ascii="Calibri" w:hAnsi="Calibri" w:cs="Calibri"/>
          <w:b/>
          <w:szCs w:val="24"/>
        </w:rPr>
        <w:t>:</w:t>
      </w:r>
      <w:r w:rsidRPr="00613D69">
        <w:rPr>
          <w:rFonts w:ascii="Calibri" w:hAnsi="Calibri" w:cs="Calibri"/>
          <w:szCs w:val="24"/>
        </w:rPr>
        <w:t xml:space="preserve"> l’applicativo richiede la compilazione esclusivamente di una delle seguenti quattro sotto-sezioni di </w:t>
      </w:r>
      <w:r>
        <w:rPr>
          <w:rFonts w:ascii="Calibri" w:hAnsi="Calibri" w:cs="Calibri"/>
          <w:szCs w:val="24"/>
        </w:rPr>
        <w:br/>
      </w:r>
      <w:r w:rsidRPr="00613D69">
        <w:rPr>
          <w:rFonts w:ascii="Calibri" w:hAnsi="Calibri" w:cs="Calibri"/>
          <w:szCs w:val="24"/>
        </w:rPr>
        <w:t>“DATI DI BILANCIO PER LA VERIFICA TUSP”.</w:t>
      </w:r>
    </w:p>
    <w:p w14:paraId="7AF1CC3C" w14:textId="77777777" w:rsidR="00FE3653" w:rsidRDefault="00FE3653" w:rsidP="00FE3653">
      <w:pPr>
        <w:rPr>
          <w:rFonts w:cs="Calibri"/>
          <w:b/>
        </w:rPr>
      </w:pPr>
    </w:p>
    <w:p w14:paraId="29351EA5" w14:textId="77777777" w:rsidR="00FE3653" w:rsidRPr="00BB3F98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1.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produttive di beni e servizi o Distretti tecnologici</w:t>
      </w:r>
    </w:p>
    <w:p w14:paraId="75E57BBA" w14:textId="77777777" w:rsidR="00FE3653" w:rsidRPr="00613D69" w:rsidRDefault="00FE3653" w:rsidP="00FE3653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FE3653" w:rsidRPr="00283CA1" w14:paraId="5ED5C89E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7FC87BF6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49489410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06501DC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3E04F272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FE3653" w:rsidRPr="00283CA1" w14:paraId="100353CD" w14:textId="77777777" w:rsidTr="00C44C47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A7E4F6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3159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1FDD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477.810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6C8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rFonts w:cs="Calibri"/>
                <w:sz w:val="18"/>
                <w:szCs w:val="18"/>
              </w:rPr>
              <w:t>521.923</w:t>
            </w:r>
          </w:p>
        </w:tc>
      </w:tr>
      <w:tr w:rsidR="00FE3653" w:rsidRPr="00283CA1" w14:paraId="1B7C456A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AB29B5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3777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86D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24.289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90E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rFonts w:cs="Calibri"/>
                <w:sz w:val="18"/>
                <w:szCs w:val="18"/>
              </w:rPr>
              <w:t>24.745</w:t>
            </w:r>
          </w:p>
        </w:tc>
      </w:tr>
      <w:tr w:rsidR="00FE3653" w:rsidRPr="00283CA1" w14:paraId="206AD2A7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97FB97F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347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DFB9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sz w:val="18"/>
                <w:szCs w:val="18"/>
              </w:rPr>
              <w:t>0.00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C09B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  <w:r w:rsidRPr="00283CA1">
              <w:rPr>
                <w:rFonts w:cs="Calibri"/>
                <w:sz w:val="18"/>
                <w:szCs w:val="18"/>
              </w:rPr>
              <w:t>23.535</w:t>
            </w:r>
          </w:p>
        </w:tc>
      </w:tr>
    </w:tbl>
    <w:p w14:paraId="3D200A10" w14:textId="77777777" w:rsidR="00FE3653" w:rsidRDefault="00FE3653" w:rsidP="00FE3653">
      <w:pPr>
        <w:rPr>
          <w:sz w:val="24"/>
          <w:szCs w:val="20"/>
        </w:rPr>
      </w:pPr>
    </w:p>
    <w:p w14:paraId="112EE6E6" w14:textId="77777777" w:rsidR="00FE3653" w:rsidRPr="00BB3F98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2.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di Holding</w:t>
      </w:r>
    </w:p>
    <w:p w14:paraId="4F5CCC49" w14:textId="77777777" w:rsidR="00FE3653" w:rsidRPr="00613D69" w:rsidRDefault="00FE3653" w:rsidP="00FE3653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FE3653" w:rsidRPr="00283CA1" w14:paraId="682E4C5D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615F858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3E50A0F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4BF9CDF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45F1CC10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FE3653" w:rsidRPr="00283CA1" w14:paraId="5C9A21B2" w14:textId="77777777" w:rsidTr="00C44C47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33481B9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C4D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947F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B3C2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E3653" w:rsidRPr="00283CA1" w14:paraId="352808B0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00B8C3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2E88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57B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CB7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E3653" w:rsidRPr="00283CA1" w14:paraId="64CA89F7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BE22A78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11F7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F86F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B401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E3653" w:rsidRPr="00283CA1" w14:paraId="2D9D795D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91BAF7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678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20B3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5B53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E3653" w:rsidRPr="00283CA1" w14:paraId="4C96C7CF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D45A21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312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027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9779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E3653" w:rsidRPr="00283CA1" w14:paraId="45825A93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F7C3BA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4E9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2508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D73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E3653" w:rsidRPr="00283CA1" w14:paraId="31677F48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4D9A34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A786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7328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9734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6A8ABB61" w14:textId="77777777" w:rsidR="00FE3653" w:rsidRDefault="00FE3653" w:rsidP="00FE3653">
      <w:r>
        <w:br w:type="page"/>
      </w:r>
    </w:p>
    <w:p w14:paraId="67436A5A" w14:textId="77777777" w:rsidR="00FE3653" w:rsidRPr="00BB3F98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bancarie e finanziarie</w:t>
      </w:r>
    </w:p>
    <w:p w14:paraId="2053F10A" w14:textId="77777777" w:rsidR="00FE3653" w:rsidRPr="00613D69" w:rsidRDefault="00FE3653" w:rsidP="00FE3653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FE3653" w:rsidRPr="00283CA1" w14:paraId="4EBD7E3E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4F52C727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5AEF7B0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460F095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65FA4F34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FE3653" w:rsidRPr="00283CA1" w14:paraId="488596DA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6A0F02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197F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1279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972E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E3653" w:rsidRPr="00283CA1" w14:paraId="1A433FE9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7F90C8D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5185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1C0E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1C87" w14:textId="77777777" w:rsidR="00FE3653" w:rsidRPr="00283CA1" w:rsidRDefault="00FE3653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0F79175" w14:textId="77777777" w:rsidR="00FE3653" w:rsidRDefault="00FE3653" w:rsidP="00FE3653">
      <w:pPr>
        <w:rPr>
          <w:sz w:val="24"/>
          <w:szCs w:val="20"/>
        </w:rPr>
      </w:pPr>
    </w:p>
    <w:p w14:paraId="5493F7BD" w14:textId="77777777" w:rsidR="00FE3653" w:rsidRPr="00BB3F98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4.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assicurative</w:t>
      </w:r>
    </w:p>
    <w:p w14:paraId="4B93FD61" w14:textId="77777777" w:rsidR="00FE3653" w:rsidRPr="00613D69" w:rsidRDefault="00FE3653" w:rsidP="00FE3653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FE3653" w:rsidRPr="00283CA1" w14:paraId="60EF9742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76C456A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5FAF9872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6E783C4E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9E2F3"/>
            <w:vAlign w:val="center"/>
          </w:tcPr>
          <w:p w14:paraId="15AE75F3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FE3653" w:rsidRPr="00283CA1" w14:paraId="3403870A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28AB0B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5257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C919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705D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FE3653" w:rsidRPr="00283CA1" w14:paraId="7C25D661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66049A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5EE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B006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160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FE3653" w:rsidRPr="00283CA1" w14:paraId="7E6A498F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29E448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70C5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FDC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0E6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FE3653" w:rsidRPr="00283CA1" w14:paraId="5C3D7883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E94E34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8C55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08B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244" w14:textId="77777777" w:rsidR="00FE3653" w:rsidRPr="00283CA1" w:rsidRDefault="00FE3653" w:rsidP="00C44C47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3D452350" w14:textId="77777777" w:rsidR="00FE3653" w:rsidRDefault="00FE3653" w:rsidP="00FE3653">
      <w:pPr>
        <w:rPr>
          <w:sz w:val="24"/>
          <w:szCs w:val="20"/>
        </w:rPr>
      </w:pPr>
    </w:p>
    <w:p w14:paraId="20689938" w14:textId="77777777" w:rsidR="00FE3653" w:rsidRPr="00BB3F98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FE3653" w:rsidRPr="00283CA1" w14:paraId="627CC7BA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67CAB50F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9E2F3"/>
            <w:vAlign w:val="center"/>
          </w:tcPr>
          <w:p w14:paraId="6690F7BC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E3653" w:rsidRPr="00283CA1" w14:paraId="2F94EB2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8072201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4B06EB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Partecipazione diretta</w:t>
            </w:r>
          </w:p>
        </w:tc>
      </w:tr>
      <w:tr w:rsidR="00FE3653" w:rsidRPr="00283CA1" w14:paraId="313F626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F0D19BD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i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4A1762D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0,26</w:t>
            </w: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%</w:t>
            </w:r>
          </w:p>
        </w:tc>
      </w:tr>
      <w:tr w:rsidR="00FE3653" w:rsidRPr="00283CA1" w14:paraId="239D550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7AF0340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01C956D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44966A2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5D30278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B12A02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43F3167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9735BB8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9927DD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5FB2DB1B" w14:textId="77777777" w:rsidR="00FE3653" w:rsidRPr="001E6AD0" w:rsidRDefault="00FE3653" w:rsidP="00FE3653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Se la partecipazione è diretta o sia diretta che indiretta, inserire la quota detenuta direttamente dall’Amministrazione nella società.</w:t>
      </w:r>
    </w:p>
    <w:p w14:paraId="6B8C73E5" w14:textId="77777777" w:rsidR="00FE3653" w:rsidRPr="001E6AD0" w:rsidRDefault="00FE3653" w:rsidP="00FE3653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="Calibri" w:hAnsi="Calibri"/>
          <w:sz w:val="18"/>
        </w:rPr>
        <w:t>dell’ultima tramite</w:t>
      </w:r>
      <w:proofErr w:type="gramEnd"/>
      <w:r w:rsidRPr="001E6AD0">
        <w:rPr>
          <w:rFonts w:ascii="Calibri" w:hAnsi="Calibri"/>
          <w:sz w:val="18"/>
        </w:rPr>
        <w:t xml:space="preserve"> attraverso la quale la società è indirettamente partecipata dall’Amministrazione.</w:t>
      </w:r>
    </w:p>
    <w:p w14:paraId="06471746" w14:textId="77777777" w:rsidR="00FE3653" w:rsidRPr="001E6AD0" w:rsidRDefault="00FE3653" w:rsidP="00FE3653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Inserire la quota di partecipazione che la “tramite” detiene nella società.</w:t>
      </w:r>
    </w:p>
    <w:p w14:paraId="70548E4D" w14:textId="77777777" w:rsidR="00FE3653" w:rsidRDefault="00FE3653" w:rsidP="00FE3653">
      <w:pPr>
        <w:tabs>
          <w:tab w:val="left" w:pos="1140"/>
        </w:tabs>
      </w:pPr>
    </w:p>
    <w:p w14:paraId="76E410D0" w14:textId="77777777" w:rsidR="00FE3653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– TIPO DI CONTROLLO</w:t>
      </w:r>
    </w:p>
    <w:p w14:paraId="2665EAAF" w14:textId="77777777" w:rsidR="00FE3653" w:rsidRPr="00DA7D44" w:rsidRDefault="00FE3653" w:rsidP="00FE3653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Indicare il tipo di controllo</w:t>
      </w:r>
      <w:r w:rsidRPr="00DA7D44">
        <w:rPr>
          <w:rFonts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2EE8FD70" w14:textId="77777777" w:rsidR="00FE3653" w:rsidRDefault="00FE3653" w:rsidP="00FE3653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</w:p>
    <w:p w14:paraId="3B4F7E91" w14:textId="77777777" w:rsidR="00FE3653" w:rsidRPr="009A262F" w:rsidRDefault="00FE3653" w:rsidP="00FE3653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5"/>
        <w:gridCol w:w="4818"/>
      </w:tblGrid>
      <w:tr w:rsidR="00FE3653" w:rsidRPr="00283CA1" w14:paraId="3D6F3A29" w14:textId="77777777" w:rsidTr="00C44C47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73B74216" w14:textId="77777777" w:rsidR="00FE3653" w:rsidRPr="00283CA1" w:rsidRDefault="00FE3653" w:rsidP="00C44C47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586F35C9" w14:textId="77777777" w:rsidR="00FE3653" w:rsidRPr="00283CA1" w:rsidRDefault="00FE3653" w:rsidP="00C44C47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FE3653" w:rsidRPr="00283CA1" w14:paraId="7C127DC8" w14:textId="77777777" w:rsidTr="00C44C47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F16FE13" w14:textId="77777777" w:rsidR="00FE3653" w:rsidRPr="00283CA1" w:rsidRDefault="00FE3653" w:rsidP="00C44C47">
            <w:pPr>
              <w:spacing w:after="0" w:line="254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01E0E2B" w14:textId="77777777" w:rsidR="00FE3653" w:rsidRPr="00283CA1" w:rsidRDefault="00FE3653" w:rsidP="00C44C47">
            <w:pPr>
              <w:spacing w:after="0" w:line="254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nessuno</w:t>
            </w:r>
          </w:p>
        </w:tc>
      </w:tr>
    </w:tbl>
    <w:p w14:paraId="6C704CA7" w14:textId="77777777" w:rsidR="00FE3653" w:rsidRDefault="00FE3653" w:rsidP="00FE3653">
      <w:pPr>
        <w:jc w:val="both"/>
      </w:pPr>
      <w:r w:rsidRPr="00532F26">
        <w:rPr>
          <w:rFonts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8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p w14:paraId="2B398B32" w14:textId="77777777" w:rsidR="00FE3653" w:rsidRDefault="00FE3653" w:rsidP="00FE3653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599DBFA0" w14:textId="77777777" w:rsidR="00FE3653" w:rsidRPr="00BB3F98" w:rsidRDefault="00FE3653" w:rsidP="00FE3653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INFORMAZIONI ED ESITO PER LA RAZIONALIZZAZIONE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6"/>
        <w:gridCol w:w="4817"/>
      </w:tblGrid>
      <w:tr w:rsidR="00FE3653" w:rsidRPr="00283CA1" w14:paraId="230C775C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13CD3B63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9E2F3"/>
            <w:vAlign w:val="center"/>
          </w:tcPr>
          <w:p w14:paraId="436C0BC6" w14:textId="77777777" w:rsidR="00FE3653" w:rsidRPr="00283CA1" w:rsidRDefault="00FE3653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283CA1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FE3653" w:rsidRPr="00283CA1" w14:paraId="2928A72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04BC26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56D321E" w14:textId="77777777" w:rsidR="00FE3653" w:rsidRPr="00283CA1" w:rsidRDefault="00FE3653" w:rsidP="00C44C47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Sì</w:t>
            </w:r>
          </w:p>
        </w:tc>
      </w:tr>
      <w:tr w:rsidR="00FE3653" w:rsidRPr="00283CA1" w14:paraId="0A79F356" w14:textId="77777777" w:rsidTr="00C44C47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15F7B" w14:textId="77777777" w:rsidR="00FE3653" w:rsidRPr="00283CA1" w:rsidRDefault="00FE3653" w:rsidP="00C44C4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24D8C322" w14:textId="77777777" w:rsidR="00FE3653" w:rsidRPr="00283CA1" w:rsidRDefault="00FE3653" w:rsidP="00C44C4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 w:rsidRPr="00283CA1">
              <w:rPr>
                <w:sz w:val="20"/>
                <w:szCs w:val="24"/>
              </w:rPr>
              <w:t>Se la partecipazione è ancora detenuta alla data di adozione del provvedimento continuare con la compilazione dei campi di seguito riportati. Altrimenti, se la partecipazione non è più detenuta alla data di adozione del provvedimento, deve essere compilata la scheda “Partecipazione non più detenuta” in base alla tipologia della razionalizzazione realizzata.</w:t>
            </w:r>
          </w:p>
          <w:p w14:paraId="2AC2B3D6" w14:textId="77777777" w:rsidR="00FE3653" w:rsidRPr="00283CA1" w:rsidRDefault="00FE3653" w:rsidP="00C44C47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E3653" w:rsidRPr="00283CA1" w14:paraId="5DDD828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378CE8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C9727C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FE3653" w:rsidRPr="00283CA1" w14:paraId="590D4A5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5E5B709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8AB920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236F3C4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DE9CFD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DD8061C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44161BD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D6792E1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97AB8F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produzione di un servizio di interesse generale (Art. 4, c. 2, lett. a)</w:t>
            </w:r>
          </w:p>
        </w:tc>
      </w:tr>
      <w:tr w:rsidR="00FE3653" w:rsidRPr="00283CA1" w14:paraId="781BF75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F35FD17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53B1EDD" w14:textId="77777777" w:rsidR="00FE3653" w:rsidRPr="00283CA1" w:rsidRDefault="00FE3653" w:rsidP="00C4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color w:val="1F497D"/>
                <w:spacing w:val="-1"/>
                <w:sz w:val="18"/>
                <w:szCs w:val="18"/>
              </w:rPr>
              <w:t>Produzione di gas, distribuzione di combustibili gassosi mediante condotte</w:t>
            </w:r>
          </w:p>
        </w:tc>
      </w:tr>
      <w:tr w:rsidR="00FE3653" w:rsidRPr="00283CA1" w14:paraId="601A066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3EDF7B6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(10)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B44F93A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E3653" w:rsidRPr="00283CA1" w14:paraId="7E9784C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1757410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1F27C4D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E3653" w:rsidRPr="00283CA1" w14:paraId="10ADED3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5CE2C1A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17E988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E3653" w:rsidRPr="00283CA1" w14:paraId="583F391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B7190EB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ED18DF1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E3653" w:rsidRPr="00283CA1" w14:paraId="7E37A51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C7DAF00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(11)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CAF5AB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283CA1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FE3653" w:rsidRPr="00283CA1" w14:paraId="3AADF3C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7C4A325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DB382CF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Cs/>
                <w:color w:val="244062"/>
                <w:sz w:val="18"/>
                <w:szCs w:val="18"/>
              </w:rPr>
              <w:t>mantenimento senza interventi</w:t>
            </w:r>
          </w:p>
        </w:tc>
      </w:tr>
      <w:tr w:rsidR="00FE3653" w:rsidRPr="00283CA1" w14:paraId="3339D40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E6EC69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 xml:space="preserve">(13)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AC50411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E3653" w:rsidRPr="00283CA1" w14:paraId="62148D7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C87A778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B3096C4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</w:p>
        </w:tc>
      </w:tr>
      <w:tr w:rsidR="00FE3653" w:rsidRPr="00283CA1" w14:paraId="2B348648" w14:textId="77777777" w:rsidTr="00C44C4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9839A72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straordinaria</w:t>
            </w:r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283CA1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13)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8C8D231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FE3653" w:rsidRPr="00283CA1" w14:paraId="1B4C4299" w14:textId="77777777" w:rsidTr="00C44C4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91041E3" w14:textId="77777777" w:rsidR="00FE3653" w:rsidRPr="00283CA1" w:rsidRDefault="00FE3653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244062"/>
                <w:sz w:val="18"/>
                <w:szCs w:val="18"/>
              </w:rPr>
              <w:t>Note</w:t>
            </w:r>
            <w:r w:rsidRPr="00283CA1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FBC711E" w14:textId="77777777" w:rsidR="00FE3653" w:rsidRPr="00283CA1" w:rsidRDefault="00FE3653" w:rsidP="00C44C47">
            <w:pPr>
              <w:spacing w:after="0" w:line="240" w:lineRule="auto"/>
              <w:jc w:val="both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283CA1">
              <w:rPr>
                <w:rFonts w:cs="Calibri"/>
                <w:b/>
                <w:color w:val="1F497D"/>
                <w:spacing w:val="-1"/>
                <w:sz w:val="18"/>
                <w:szCs w:val="18"/>
              </w:rPr>
              <w:t xml:space="preserve">La società opera nel campo del servizio della distribuzione del gas metano, considerabile servizio di interesse generale per tutta la Comunità a cui viene fornito. </w:t>
            </w:r>
            <w:proofErr w:type="gramStart"/>
            <w:r w:rsidRPr="00283CA1">
              <w:rPr>
                <w:rFonts w:cs="Calibri"/>
                <w:b/>
                <w:color w:val="1F497D"/>
                <w:spacing w:val="-1"/>
                <w:sz w:val="18"/>
                <w:szCs w:val="18"/>
              </w:rPr>
              <w:t>E'</w:t>
            </w:r>
            <w:proofErr w:type="gramEnd"/>
            <w:r w:rsidRPr="00283CA1">
              <w:rPr>
                <w:rFonts w:cs="Calibri"/>
                <w:b/>
                <w:color w:val="1F497D"/>
                <w:spacing w:val="-1"/>
                <w:sz w:val="18"/>
                <w:szCs w:val="18"/>
              </w:rPr>
              <w:t xml:space="preserve"> in itinere l'ipotesi di ampliare il servizio anche ai Comuni non ancora metanizzati (Rendena, Giudicarie Esteriori) e si ritiene pertanto strategico il mantenimento della partecipazione all'interno della società e per l’interesse pubblico di tale servizio.</w:t>
            </w:r>
          </w:p>
        </w:tc>
      </w:tr>
    </w:tbl>
    <w:p w14:paraId="57A3B1FC" w14:textId="77777777" w:rsidR="00FE3653" w:rsidRPr="00BD5187" w:rsidRDefault="00FE3653" w:rsidP="00FE3653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BD5187">
        <w:rPr>
          <w:rFonts w:ascii="Calibri" w:hAnsi="Calibri"/>
          <w:sz w:val="18"/>
        </w:rPr>
        <w:t>Compilare il campo solo se nel campo “Società controllata da una quotata” è stato scelto “sì”.</w:t>
      </w:r>
    </w:p>
    <w:p w14:paraId="3DEFF88C" w14:textId="77777777" w:rsidR="00FE3653" w:rsidRPr="001E6AD0" w:rsidRDefault="00FE3653" w:rsidP="00FE3653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“Attività svolta dalla Partecipata” precedentemente selezionata è “</w:t>
      </w:r>
      <w:r>
        <w:rPr>
          <w:rFonts w:ascii="Calibri" w:hAnsi="Calibri"/>
          <w:sz w:val="18"/>
        </w:rPr>
        <w:t>R</w:t>
      </w:r>
      <w:r w:rsidRPr="001E6AD0">
        <w:rPr>
          <w:rFonts w:ascii="Calibri" w:hAnsi="Calibri"/>
          <w:sz w:val="18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="Calibri" w:hAnsi="Calibri"/>
          <w:sz w:val="18"/>
        </w:rPr>
        <w:t>lett.c</w:t>
      </w:r>
      <w:proofErr w:type="spellEnd"/>
      <w:r w:rsidRPr="001E6AD0">
        <w:rPr>
          <w:rFonts w:ascii="Calibri" w:hAnsi="Calibri"/>
          <w:sz w:val="18"/>
        </w:rPr>
        <w:t>)”.</w:t>
      </w:r>
    </w:p>
    <w:p w14:paraId="3A1EF132" w14:textId="77777777" w:rsidR="00FE3653" w:rsidRDefault="00FE3653" w:rsidP="00FE3653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“Tipo di controllo” è stato selezionato elemento diverso da “nessuno”.</w:t>
      </w:r>
    </w:p>
    <w:p w14:paraId="5017D8F0" w14:textId="77777777" w:rsidR="00FE3653" w:rsidRPr="001E6AD0" w:rsidRDefault="00FE3653" w:rsidP="00FE3653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La compilazione del campo non è richiesta per le società in liquidazione, per quelle soggette a procedure concorsuali e per i GAL.</w:t>
      </w:r>
    </w:p>
    <w:p w14:paraId="3DEA5DDB" w14:textId="77777777" w:rsidR="00FE3653" w:rsidRDefault="00FE3653" w:rsidP="00FE3653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5E1EEE">
        <w:rPr>
          <w:rFonts w:ascii="Calibri" w:hAnsi="Calibri"/>
          <w:sz w:val="18"/>
        </w:rPr>
        <w:t xml:space="preserve">Campo obbligatorio se per “Esito della revisione periodica” è stato selezionato “Razionalizzazione”. </w:t>
      </w:r>
    </w:p>
    <w:p w14:paraId="631F7F43" w14:textId="77777777" w:rsidR="00FE3653" w:rsidRPr="00D15E20" w:rsidRDefault="00FE3653" w:rsidP="00FE3653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372840">
        <w:rPr>
          <w:rFonts w:ascii="Calibri" w:hAnsi="Calibri"/>
          <w:sz w:val="18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="Calibri" w:hAnsi="Calibri"/>
          <w:sz w:val="18"/>
        </w:rPr>
        <w:t>.</w:t>
      </w:r>
    </w:p>
    <w:p w14:paraId="4A620BF9" w14:textId="77777777" w:rsidR="00FE3653" w:rsidRDefault="00FE3653" w:rsidP="00FE3653">
      <w:pPr>
        <w:spacing w:after="0"/>
        <w:rPr>
          <w:sz w:val="18"/>
          <w:szCs w:val="20"/>
        </w:rPr>
      </w:pPr>
      <w:r w:rsidRPr="00EE019A">
        <w:rPr>
          <w:color w:val="FF0000"/>
          <w:sz w:val="18"/>
          <w:szCs w:val="20"/>
        </w:rPr>
        <w:t>*</w:t>
      </w:r>
      <w:r w:rsidRPr="001E6AD0">
        <w:rPr>
          <w:sz w:val="18"/>
          <w:szCs w:val="20"/>
        </w:rPr>
        <w:t>Campo con compilazione facoltativa.</w:t>
      </w:r>
    </w:p>
    <w:p w14:paraId="2E72391B" w14:textId="77777777" w:rsidR="00FE3653" w:rsidRDefault="00FE3653" w:rsidP="00FE3653">
      <w:pPr>
        <w:pStyle w:val="Paragrafoelenco"/>
        <w:numPr>
          <w:ilvl w:val="0"/>
          <w:numId w:val="3"/>
        </w:numPr>
        <w:tabs>
          <w:tab w:val="left" w:pos="357"/>
        </w:tabs>
        <w:spacing w:before="40" w:after="40"/>
        <w:ind w:left="284" w:hanging="284"/>
        <w:contextualSpacing w:val="0"/>
        <w:rPr>
          <w:sz w:val="18"/>
        </w:rPr>
      </w:pPr>
    </w:p>
    <w:p w14:paraId="7D2B350B" w14:textId="0964C29A" w:rsidR="00FC01CA" w:rsidRDefault="00FC01CA" w:rsidP="00FE3653">
      <w:pPr>
        <w:spacing w:after="160" w:line="259" w:lineRule="auto"/>
      </w:pPr>
    </w:p>
    <w:sectPr w:rsidR="00FC0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25688027">
    <w:abstractNumId w:val="1"/>
  </w:num>
  <w:num w:numId="2" w16cid:durableId="832648847">
    <w:abstractNumId w:val="2"/>
  </w:num>
  <w:num w:numId="3" w16cid:durableId="31981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3"/>
    <w:rsid w:val="00280FF0"/>
    <w:rsid w:val="007C6179"/>
    <w:rsid w:val="00834E8E"/>
    <w:rsid w:val="00FC01CA"/>
    <w:rsid w:val="00F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B875"/>
  <w15:chartTrackingRefBased/>
  <w15:docId w15:val="{817EF81B-FC63-4EA3-ADD2-FD0AEBA2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6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uiPriority w:val="99"/>
    <w:semiHidden/>
    <w:rsid w:val="00FE3653"/>
    <w:pPr>
      <w:spacing w:before="130" w:after="130" w:line="240" w:lineRule="auto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uiPriority w:val="99"/>
    <w:semiHidden/>
    <w:rsid w:val="00FE3653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uiPriority w:val="99"/>
    <w:semiHidden/>
    <w:rsid w:val="00FE3653"/>
    <w:rPr>
      <w:rFonts w:cs="Times New Roman"/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99"/>
    <w:qFormat/>
    <w:rsid w:val="00FE3653"/>
    <w:pPr>
      <w:widowControl w:val="0"/>
      <w:spacing w:before="80" w:after="120" w:line="240" w:lineRule="auto"/>
      <w:ind w:left="720"/>
      <w:contextualSpacing/>
      <w:jc w:val="both"/>
    </w:pPr>
    <w:rPr>
      <w:rFonts w:ascii="Arial" w:hAnsi="Arial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99"/>
    <w:locked/>
    <w:rsid w:val="00FE3653"/>
    <w:rPr>
      <w:rFonts w:ascii="Arial" w:eastAsia="Calibri" w:hAnsi="Arial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FE365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t.mef.gov.it//export/sites/sitodt/modules/documenti_it/patrimonio_pubblico/patrimonio_pa/Orientamento_del_18_novembre_2019_xSocietx_a_partecipazione_pubblica_di_diritto_singolarex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at.it/it/strumenti/definizioni-e-classificazioni/ateco-2007" TargetMode="External"/><Relationship Id="rId5" Type="http://schemas.openxmlformats.org/officeDocument/2006/relationships/hyperlink" Target="mailto:GIUDICARIEGAS@GIUDICARIEGAS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2069</Words>
  <Characters>11797</Characters>
  <Application>Microsoft Office Word</Application>
  <DocSecurity>0</DocSecurity>
  <Lines>98</Lines>
  <Paragraphs>27</Paragraphs>
  <ScaleCrop>false</ScaleCrop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Bonenti</dc:creator>
  <cp:keywords/>
  <dc:description/>
  <cp:lastModifiedBy>Federica Bonenti</cp:lastModifiedBy>
  <cp:revision>1</cp:revision>
  <dcterms:created xsi:type="dcterms:W3CDTF">2024-01-25T10:15:00Z</dcterms:created>
  <dcterms:modified xsi:type="dcterms:W3CDTF">2024-01-25T11:30:00Z</dcterms:modified>
</cp:coreProperties>
</file>